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98BE" w14:textId="39594A04" w:rsidR="00EB431B" w:rsidRPr="00DF64E8" w:rsidRDefault="00EB431B" w:rsidP="00EB431B">
      <w:pPr>
        <w:pStyle w:val="NormalWeb"/>
        <w:shd w:val="clear" w:color="auto" w:fill="FFFFFF"/>
        <w:spacing w:before="0" w:beforeAutospacing="0" w:after="150" w:afterAutospacing="0"/>
        <w:jc w:val="center"/>
        <w:rPr>
          <w:rFonts w:asciiTheme="minorHAnsi" w:hAnsiTheme="minorHAnsi" w:cstheme="minorHAnsi"/>
          <w:sz w:val="24"/>
          <w:szCs w:val="24"/>
        </w:rPr>
      </w:pPr>
      <w:r w:rsidRPr="00DF64E8">
        <w:rPr>
          <w:rStyle w:val="Fuerte"/>
          <w:rFonts w:asciiTheme="minorHAnsi" w:hAnsiTheme="minorHAnsi" w:cstheme="minorHAnsi"/>
          <w:b w:val="0"/>
          <w:bCs w:val="0"/>
          <w:color w:val="444444"/>
          <w:sz w:val="24"/>
          <w:szCs w:val="24"/>
          <w:u w:val="single"/>
        </w:rPr>
        <w:t xml:space="preserve">EL CONSEJO DE COLEGIOS </w:t>
      </w:r>
      <w:r w:rsidR="00B61DC6">
        <w:rPr>
          <w:rStyle w:val="Fuerte"/>
          <w:rFonts w:asciiTheme="minorHAnsi" w:hAnsiTheme="minorHAnsi" w:cstheme="minorHAnsi"/>
          <w:b w:val="0"/>
          <w:bCs w:val="0"/>
          <w:color w:val="444444"/>
          <w:sz w:val="24"/>
          <w:szCs w:val="24"/>
          <w:u w:val="single"/>
        </w:rPr>
        <w:t xml:space="preserve">DE LA PROFESIÓN </w:t>
      </w:r>
      <w:r w:rsidRPr="00DF64E8">
        <w:rPr>
          <w:rStyle w:val="Fuerte"/>
          <w:rFonts w:asciiTheme="minorHAnsi" w:hAnsiTheme="minorHAnsi" w:cstheme="minorHAnsi"/>
          <w:b w:val="0"/>
          <w:bCs w:val="0"/>
          <w:color w:val="444444"/>
          <w:sz w:val="24"/>
          <w:szCs w:val="24"/>
          <w:u w:val="single"/>
        </w:rPr>
        <w:t>VETERINARI</w:t>
      </w:r>
      <w:r w:rsidR="00B61DC6">
        <w:rPr>
          <w:rStyle w:val="Fuerte"/>
          <w:rFonts w:asciiTheme="minorHAnsi" w:hAnsiTheme="minorHAnsi" w:cstheme="minorHAnsi"/>
          <w:b w:val="0"/>
          <w:bCs w:val="0"/>
          <w:color w:val="444444"/>
          <w:sz w:val="24"/>
          <w:szCs w:val="24"/>
          <w:u w:val="single"/>
        </w:rPr>
        <w:t>A</w:t>
      </w:r>
      <w:r w:rsidRPr="00DF64E8">
        <w:rPr>
          <w:rStyle w:val="Fuerte"/>
          <w:rFonts w:asciiTheme="minorHAnsi" w:hAnsiTheme="minorHAnsi" w:cstheme="minorHAnsi"/>
          <w:b w:val="0"/>
          <w:bCs w:val="0"/>
          <w:color w:val="444444"/>
          <w:sz w:val="24"/>
          <w:szCs w:val="24"/>
          <w:u w:val="single"/>
        </w:rPr>
        <w:t xml:space="preserve"> DE CASTILLA Y LEÓN </w:t>
      </w:r>
    </w:p>
    <w:p w14:paraId="775D6459" w14:textId="75BC8403" w:rsidR="00EB431B" w:rsidRPr="00DF64E8" w:rsidRDefault="00EB431B" w:rsidP="00EB431B">
      <w:pPr>
        <w:pStyle w:val="NormalWeb"/>
        <w:shd w:val="clear" w:color="auto" w:fill="FFFFFF"/>
        <w:spacing w:before="0" w:beforeAutospacing="0" w:after="150" w:afterAutospacing="0"/>
        <w:jc w:val="center"/>
        <w:rPr>
          <w:rStyle w:val="Fuerte"/>
          <w:rFonts w:asciiTheme="minorHAnsi" w:hAnsiTheme="minorHAnsi" w:cstheme="minorHAnsi"/>
          <w:b w:val="0"/>
          <w:bCs w:val="0"/>
          <w:color w:val="444444"/>
          <w:sz w:val="24"/>
          <w:szCs w:val="24"/>
          <w:u w:val="single"/>
        </w:rPr>
      </w:pPr>
      <w:r w:rsidRPr="00DF64E8">
        <w:rPr>
          <w:rStyle w:val="Fuerte"/>
          <w:rFonts w:asciiTheme="minorHAnsi" w:hAnsiTheme="minorHAnsi" w:cstheme="minorHAnsi"/>
          <w:b w:val="0"/>
          <w:bCs w:val="0"/>
          <w:color w:val="444444"/>
          <w:sz w:val="24"/>
          <w:szCs w:val="24"/>
          <w:u w:val="single"/>
        </w:rPr>
        <w:t xml:space="preserve"> CONVOCA EL MÓDULO </w:t>
      </w:r>
      <w:r w:rsidR="00454BD3">
        <w:rPr>
          <w:rStyle w:val="Fuerte"/>
          <w:rFonts w:asciiTheme="minorHAnsi" w:hAnsiTheme="minorHAnsi" w:cstheme="minorHAnsi"/>
          <w:b w:val="0"/>
          <w:bCs w:val="0"/>
          <w:color w:val="444444"/>
          <w:sz w:val="24"/>
          <w:szCs w:val="24"/>
          <w:u w:val="single"/>
        </w:rPr>
        <w:t>RUMIANTES</w:t>
      </w:r>
      <w:r w:rsidR="00B61DC6">
        <w:rPr>
          <w:rStyle w:val="Fuerte"/>
          <w:rFonts w:asciiTheme="minorHAnsi" w:hAnsiTheme="minorHAnsi" w:cstheme="minorHAnsi"/>
          <w:b w:val="0"/>
          <w:bCs w:val="0"/>
          <w:color w:val="444444"/>
          <w:sz w:val="24"/>
          <w:szCs w:val="24"/>
          <w:u w:val="single"/>
        </w:rPr>
        <w:t xml:space="preserve"> </w:t>
      </w:r>
      <w:r w:rsidR="00B61DC6" w:rsidRPr="00DF64E8">
        <w:rPr>
          <w:rStyle w:val="Fuerte"/>
          <w:rFonts w:asciiTheme="minorHAnsi" w:hAnsiTheme="minorHAnsi" w:cstheme="minorHAnsi"/>
          <w:b w:val="0"/>
          <w:bCs w:val="0"/>
          <w:color w:val="444444"/>
          <w:sz w:val="24"/>
          <w:szCs w:val="24"/>
          <w:u w:val="single"/>
        </w:rPr>
        <w:t>DEL</w:t>
      </w:r>
      <w:r w:rsidRPr="00DF64E8">
        <w:rPr>
          <w:rStyle w:val="Fuerte"/>
          <w:rFonts w:asciiTheme="minorHAnsi" w:hAnsiTheme="minorHAnsi" w:cstheme="minorHAnsi"/>
          <w:b w:val="0"/>
          <w:bCs w:val="0"/>
          <w:color w:val="444444"/>
          <w:sz w:val="24"/>
          <w:szCs w:val="24"/>
          <w:u w:val="single"/>
        </w:rPr>
        <w:t xml:space="preserve"> CURSO DE AGENTES CERTIFICADORES</w:t>
      </w:r>
    </w:p>
    <w:p w14:paraId="3B53E322" w14:textId="77777777" w:rsidR="00EB431B" w:rsidRPr="00DF64E8" w:rsidRDefault="00EB431B" w:rsidP="00EB431B">
      <w:pPr>
        <w:rPr>
          <w:rFonts w:cstheme="minorHAnsi"/>
          <w:sz w:val="24"/>
          <w:szCs w:val="24"/>
        </w:rPr>
      </w:pPr>
      <w:r w:rsidRPr="00DF64E8">
        <w:rPr>
          <w:rFonts w:cstheme="minorHAnsi"/>
          <w:sz w:val="24"/>
          <w:szCs w:val="24"/>
        </w:rPr>
        <w:t>El curso se impartirá desde la plataforma CAMPUS COLVET, del Consejo General.</w:t>
      </w:r>
    </w:p>
    <w:p w14:paraId="54DF946E" w14:textId="77777777" w:rsidR="00EB431B" w:rsidRPr="00DF64E8" w:rsidRDefault="00EB431B" w:rsidP="00EB431B">
      <w:pPr>
        <w:pStyle w:val="NormalWeb"/>
        <w:shd w:val="clear" w:color="auto" w:fill="FFFFFF"/>
        <w:spacing w:before="0" w:beforeAutospacing="0" w:after="150" w:afterAutospacing="0"/>
        <w:jc w:val="center"/>
        <w:rPr>
          <w:rFonts w:asciiTheme="minorHAnsi" w:hAnsiTheme="minorHAnsi" w:cstheme="minorHAnsi"/>
          <w:sz w:val="24"/>
          <w:szCs w:val="24"/>
        </w:rPr>
      </w:pPr>
      <w:r w:rsidRPr="00DF64E8">
        <w:rPr>
          <w:rFonts w:asciiTheme="minorHAnsi" w:hAnsiTheme="minorHAnsi" w:cstheme="minorHAnsi"/>
          <w:color w:val="444444"/>
          <w:sz w:val="24"/>
          <w:szCs w:val="24"/>
        </w:rPr>
        <w:t> </w:t>
      </w:r>
    </w:p>
    <w:p w14:paraId="204E2198" w14:textId="77777777" w:rsidR="00EB431B" w:rsidRPr="00DF64E8" w:rsidRDefault="00EB431B" w:rsidP="00EB431B">
      <w:pPr>
        <w:pStyle w:val="NormalWeb"/>
        <w:shd w:val="clear" w:color="auto" w:fill="FFFFFF"/>
        <w:spacing w:before="0" w:beforeAutospacing="0" w:after="150" w:afterAutospacing="0"/>
        <w:jc w:val="both"/>
        <w:rPr>
          <w:rFonts w:asciiTheme="minorHAnsi" w:hAnsiTheme="minorHAnsi" w:cstheme="minorHAnsi"/>
          <w:sz w:val="24"/>
          <w:szCs w:val="24"/>
        </w:rPr>
      </w:pPr>
      <w:r w:rsidRPr="00DF64E8">
        <w:rPr>
          <w:rStyle w:val="nfasis"/>
          <w:rFonts w:asciiTheme="minorHAnsi" w:hAnsiTheme="minorHAnsi" w:cstheme="minorHAnsi"/>
          <w:color w:val="000000"/>
          <w:sz w:val="24"/>
          <w:szCs w:val="24"/>
        </w:rPr>
        <w:t>Los cursos de Agentes Certificadores de Castilla y León, son un conjunto de cursos, un módulo general y cinco específicos para distintas especies animales, que habilitan para las funciones previstas en:</w:t>
      </w:r>
    </w:p>
    <w:p w14:paraId="706B91B1" w14:textId="77777777" w:rsidR="00EB431B" w:rsidRPr="00DF64E8" w:rsidRDefault="00EB431B" w:rsidP="00EB431B">
      <w:pPr>
        <w:pStyle w:val="NormalWeb"/>
        <w:shd w:val="clear" w:color="auto" w:fill="FFFFFF"/>
        <w:spacing w:before="0" w:beforeAutospacing="0" w:after="150" w:afterAutospacing="0"/>
        <w:jc w:val="both"/>
        <w:rPr>
          <w:rFonts w:asciiTheme="minorHAnsi" w:hAnsiTheme="minorHAnsi" w:cstheme="minorHAnsi"/>
          <w:sz w:val="24"/>
          <w:szCs w:val="24"/>
        </w:rPr>
      </w:pPr>
      <w:r w:rsidRPr="00DF64E8">
        <w:rPr>
          <w:rStyle w:val="nfasis"/>
          <w:rFonts w:asciiTheme="minorHAnsi" w:hAnsiTheme="minorHAnsi" w:cstheme="minorHAnsi"/>
          <w:color w:val="000000"/>
          <w:sz w:val="24"/>
          <w:szCs w:val="24"/>
        </w:rPr>
        <w:t> “</w:t>
      </w:r>
      <w:r w:rsidRPr="00DF64E8">
        <w:rPr>
          <w:rFonts w:asciiTheme="minorHAnsi" w:hAnsiTheme="minorHAnsi" w:cstheme="minorHAnsi"/>
          <w:color w:val="000000"/>
          <w:sz w:val="24"/>
          <w:szCs w:val="24"/>
        </w:rPr>
        <w:t>La Orden de 25 de abril de 2002, de la Consejería de Agricultura y Ganadería, por la que se establecen las normas para la autorización de veterinarios certificadores y se regula la gestión del Registro de Agentes Certificadores, dispone en su artículo 2 que </w:t>
      </w:r>
      <w:r w:rsidRPr="00DF64E8">
        <w:rPr>
          <w:rStyle w:val="nfasis"/>
          <w:rFonts w:asciiTheme="minorHAnsi" w:hAnsiTheme="minorHAnsi" w:cstheme="minorHAnsi"/>
          <w:color w:val="000000"/>
          <w:sz w:val="24"/>
          <w:szCs w:val="24"/>
        </w:rPr>
        <w:t>«Se considerarán Agentes Certificadores los veterinarios habilitados por la Dirección General de Producción Agropecuaria de la Consejería de Agricultura y Ganadería para emitir certificados y documentos de acompañamiento exigidos por la normativa veterinaria, así como para practicar la toma de muestras, precintado de vehículos y resto de actuaciones vinculadas a tales documentos».”</w:t>
      </w:r>
    </w:p>
    <w:p w14:paraId="69C12C75" w14:textId="77777777" w:rsidR="00EB431B" w:rsidRPr="00DF64E8" w:rsidRDefault="00EB431B" w:rsidP="00EB431B">
      <w:pPr>
        <w:pStyle w:val="NormalWeb"/>
        <w:shd w:val="clear" w:color="auto" w:fill="FFFFFF"/>
        <w:spacing w:before="0" w:beforeAutospacing="0" w:after="150" w:afterAutospacing="0"/>
        <w:jc w:val="both"/>
        <w:rPr>
          <w:rFonts w:asciiTheme="minorHAnsi" w:hAnsiTheme="minorHAnsi" w:cstheme="minorHAnsi"/>
          <w:sz w:val="24"/>
          <w:szCs w:val="24"/>
        </w:rPr>
      </w:pPr>
      <w:r w:rsidRPr="00DF64E8">
        <w:rPr>
          <w:rStyle w:val="nfasis"/>
          <w:rFonts w:asciiTheme="minorHAnsi" w:hAnsiTheme="minorHAnsi" w:cstheme="minorHAnsi"/>
          <w:color w:val="000000"/>
          <w:sz w:val="24"/>
          <w:szCs w:val="24"/>
        </w:rPr>
        <w:t>Se realizan según </w:t>
      </w:r>
      <w:r w:rsidRPr="00DF64E8">
        <w:rPr>
          <w:rStyle w:val="nfasis"/>
          <w:rFonts w:asciiTheme="minorHAnsi" w:hAnsiTheme="minorHAnsi" w:cstheme="minorHAnsi"/>
          <w:color w:val="444444"/>
          <w:sz w:val="24"/>
          <w:szCs w:val="24"/>
        </w:rPr>
        <w:t>RESOLUCIÓN de 15 de diciembre de 2020, de la Dirección General de Producción Agropecuaria, por la que se modifica la Resolución de 17 de diciembre de 2002, mediante la que se regulan los cursos destinados a Licenciados en Veterinaria para su habilitación como Agentes Certificadores.</w:t>
      </w:r>
    </w:p>
    <w:p w14:paraId="32D379C5" w14:textId="77777777" w:rsidR="00EB431B" w:rsidRPr="00DF64E8" w:rsidRDefault="00EB431B" w:rsidP="00EB431B">
      <w:pPr>
        <w:pStyle w:val="NormalWeb"/>
        <w:shd w:val="clear" w:color="auto" w:fill="FFFFFF"/>
        <w:spacing w:before="0" w:beforeAutospacing="0" w:after="150" w:afterAutospacing="0"/>
        <w:jc w:val="both"/>
        <w:rPr>
          <w:rFonts w:asciiTheme="minorHAnsi" w:hAnsiTheme="minorHAnsi" w:cstheme="minorHAnsi"/>
          <w:sz w:val="24"/>
          <w:szCs w:val="24"/>
        </w:rPr>
      </w:pPr>
      <w:r w:rsidRPr="00DF64E8">
        <w:rPr>
          <w:rFonts w:asciiTheme="minorHAnsi" w:hAnsiTheme="minorHAnsi" w:cstheme="minorHAnsi"/>
          <w:color w:val="444444"/>
          <w:sz w:val="24"/>
          <w:szCs w:val="24"/>
        </w:rPr>
        <w:t> </w:t>
      </w:r>
    </w:p>
    <w:p w14:paraId="75F3384E" w14:textId="77777777" w:rsidR="00EB431B" w:rsidRPr="00DA4838" w:rsidRDefault="00EB431B" w:rsidP="00EB431B">
      <w:pPr>
        <w:pStyle w:val="NormalWeb"/>
        <w:shd w:val="clear" w:color="auto" w:fill="FFFFFF"/>
        <w:spacing w:before="0" w:beforeAutospacing="0" w:after="150" w:afterAutospacing="0"/>
        <w:jc w:val="both"/>
        <w:rPr>
          <w:rFonts w:asciiTheme="minorHAnsi" w:hAnsiTheme="minorHAnsi" w:cstheme="minorHAnsi"/>
          <w:b/>
          <w:sz w:val="24"/>
          <w:szCs w:val="24"/>
        </w:rPr>
      </w:pPr>
      <w:r w:rsidRPr="00DA4838">
        <w:rPr>
          <w:rFonts w:asciiTheme="minorHAnsi" w:hAnsiTheme="minorHAnsi" w:cstheme="minorHAnsi"/>
          <w:b/>
          <w:color w:val="444444"/>
          <w:sz w:val="24"/>
          <w:szCs w:val="24"/>
        </w:rPr>
        <w:t>Es necesario superar el módulo general y además el específico de las especies en las que se trabaje.</w:t>
      </w:r>
    </w:p>
    <w:p w14:paraId="5AD08577" w14:textId="1C3D67EB" w:rsidR="00EB431B" w:rsidRPr="00DF64E8" w:rsidRDefault="00EB431B" w:rsidP="00EB431B">
      <w:pPr>
        <w:pStyle w:val="NormalWeb"/>
        <w:shd w:val="clear" w:color="auto" w:fill="FFFFFF"/>
        <w:spacing w:before="0" w:beforeAutospacing="0" w:after="150" w:afterAutospacing="0"/>
        <w:jc w:val="both"/>
        <w:rPr>
          <w:rFonts w:asciiTheme="minorHAnsi" w:hAnsiTheme="minorHAnsi" w:cstheme="minorHAnsi"/>
          <w:sz w:val="24"/>
          <w:szCs w:val="24"/>
        </w:rPr>
      </w:pPr>
      <w:r w:rsidRPr="00DF64E8">
        <w:rPr>
          <w:rFonts w:asciiTheme="minorHAnsi" w:hAnsiTheme="minorHAnsi" w:cstheme="minorHAnsi"/>
          <w:color w:val="444444"/>
          <w:sz w:val="24"/>
          <w:szCs w:val="24"/>
        </w:rPr>
        <w:t> </w:t>
      </w:r>
    </w:p>
    <w:p w14:paraId="0C9CFE20" w14:textId="77777777" w:rsidR="00EB431B" w:rsidRPr="00DF64E8" w:rsidRDefault="00EB431B" w:rsidP="00EB431B">
      <w:pPr>
        <w:pStyle w:val="NormalWeb"/>
        <w:shd w:val="clear" w:color="auto" w:fill="FFFFFF"/>
        <w:spacing w:before="0" w:beforeAutospacing="0" w:after="150" w:afterAutospacing="0"/>
        <w:jc w:val="both"/>
        <w:rPr>
          <w:rFonts w:asciiTheme="minorHAnsi" w:hAnsiTheme="minorHAnsi" w:cstheme="minorHAnsi"/>
          <w:sz w:val="24"/>
          <w:szCs w:val="24"/>
        </w:rPr>
      </w:pPr>
      <w:r w:rsidRPr="00DF64E8">
        <w:rPr>
          <w:rStyle w:val="Fuerte"/>
          <w:rFonts w:asciiTheme="minorHAnsi" w:hAnsiTheme="minorHAnsi" w:cstheme="minorHAnsi"/>
          <w:b w:val="0"/>
          <w:bCs w:val="0"/>
          <w:color w:val="000000"/>
          <w:sz w:val="24"/>
          <w:szCs w:val="24"/>
          <w:u w:val="single"/>
        </w:rPr>
        <w:t>No se podrá hacer la evaluación sin haber visionado todas las ponencias.</w:t>
      </w:r>
    </w:p>
    <w:p w14:paraId="5A6E23D9" w14:textId="77777777" w:rsidR="00EB431B" w:rsidRPr="00DF64E8" w:rsidRDefault="00EB431B" w:rsidP="00EB431B">
      <w:pPr>
        <w:pStyle w:val="NormalWeb"/>
        <w:shd w:val="clear" w:color="auto" w:fill="FFFFFF"/>
        <w:spacing w:before="0" w:beforeAutospacing="0" w:after="150" w:afterAutospacing="0"/>
        <w:jc w:val="both"/>
        <w:rPr>
          <w:rFonts w:asciiTheme="minorHAnsi" w:hAnsiTheme="minorHAnsi" w:cstheme="minorHAnsi"/>
          <w:sz w:val="24"/>
          <w:szCs w:val="24"/>
        </w:rPr>
      </w:pPr>
      <w:r w:rsidRPr="00DF64E8">
        <w:rPr>
          <w:rFonts w:asciiTheme="minorHAnsi" w:hAnsiTheme="minorHAnsi" w:cstheme="minorHAnsi"/>
          <w:color w:val="444444"/>
          <w:sz w:val="24"/>
          <w:szCs w:val="24"/>
        </w:rPr>
        <w:t> </w:t>
      </w:r>
    </w:p>
    <w:p w14:paraId="177BE53B" w14:textId="6C9D26AD" w:rsidR="003A706C" w:rsidRPr="00DF64E8" w:rsidRDefault="003A706C" w:rsidP="003A706C">
      <w:pPr>
        <w:pStyle w:val="NormalWeb"/>
        <w:shd w:val="clear" w:color="auto" w:fill="FFFFFF"/>
        <w:spacing w:before="0" w:beforeAutospacing="0" w:after="150" w:afterAutospacing="0"/>
        <w:jc w:val="both"/>
        <w:rPr>
          <w:rFonts w:asciiTheme="minorHAnsi" w:hAnsiTheme="minorHAnsi" w:cstheme="minorHAnsi"/>
          <w:color w:val="000000"/>
          <w:sz w:val="24"/>
          <w:szCs w:val="24"/>
        </w:rPr>
      </w:pPr>
      <w:r w:rsidRPr="00DF64E8">
        <w:rPr>
          <w:rFonts w:asciiTheme="minorHAnsi" w:hAnsiTheme="minorHAnsi" w:cstheme="minorHAnsi"/>
          <w:color w:val="000000"/>
          <w:sz w:val="24"/>
          <w:szCs w:val="24"/>
        </w:rPr>
        <w:t>Una vez superado el curso, el Consejo de Veterinarios de Castilla y León, emitirá un listado certificado, de los veterinarios que lo han superado</w:t>
      </w:r>
      <w:r w:rsidR="00BE36FF">
        <w:rPr>
          <w:rFonts w:asciiTheme="minorHAnsi" w:hAnsiTheme="minorHAnsi" w:cstheme="minorHAnsi"/>
          <w:color w:val="000000"/>
          <w:sz w:val="24"/>
          <w:szCs w:val="24"/>
        </w:rPr>
        <w:t xml:space="preserve"> a cada Colegio, que se encargará de  enviarlo </w:t>
      </w:r>
      <w:r w:rsidRPr="00DF64E8">
        <w:rPr>
          <w:rFonts w:asciiTheme="minorHAnsi" w:hAnsiTheme="minorHAnsi" w:cstheme="minorHAnsi"/>
          <w:color w:val="000000"/>
          <w:sz w:val="24"/>
          <w:szCs w:val="24"/>
        </w:rPr>
        <w:t>a la D.G. de Producción Agrícola y Ganadera de la Consejería de Agricultura, Ganadería y Desarrollo Rural de Castilla y León.</w:t>
      </w:r>
    </w:p>
    <w:p w14:paraId="0715B9BD" w14:textId="77777777" w:rsidR="003A706C" w:rsidRPr="00DF64E8" w:rsidRDefault="003A706C" w:rsidP="003A706C">
      <w:pPr>
        <w:pStyle w:val="NormalWeb"/>
        <w:shd w:val="clear" w:color="auto" w:fill="FFFFFF"/>
        <w:spacing w:before="0" w:beforeAutospacing="0" w:after="150" w:afterAutospacing="0"/>
        <w:jc w:val="both"/>
        <w:rPr>
          <w:rFonts w:asciiTheme="minorHAnsi" w:hAnsiTheme="minorHAnsi" w:cstheme="minorHAnsi"/>
          <w:sz w:val="24"/>
          <w:szCs w:val="24"/>
        </w:rPr>
      </w:pPr>
      <w:r w:rsidRPr="00DF64E8">
        <w:rPr>
          <w:rFonts w:asciiTheme="minorHAnsi" w:hAnsiTheme="minorHAnsi" w:cstheme="minorHAnsi"/>
          <w:color w:val="000000"/>
          <w:sz w:val="24"/>
          <w:szCs w:val="24"/>
        </w:rPr>
        <w:t>Los Jefes de Servicio Territoriales de Agricultura emitirán un certificado nominal a cada uno de los que han superado el examen.</w:t>
      </w:r>
    </w:p>
    <w:p w14:paraId="31151139" w14:textId="77777777" w:rsidR="003A706C" w:rsidRDefault="003A706C" w:rsidP="003A706C">
      <w:pPr>
        <w:pStyle w:val="NormalWeb"/>
        <w:shd w:val="clear" w:color="auto" w:fill="FFFFFF"/>
        <w:spacing w:before="0" w:beforeAutospacing="0" w:after="150" w:afterAutospacing="0"/>
        <w:jc w:val="both"/>
        <w:rPr>
          <w:rFonts w:asciiTheme="minorHAnsi" w:hAnsiTheme="minorHAnsi" w:cstheme="minorHAnsi"/>
          <w:b/>
          <w:color w:val="000000"/>
          <w:sz w:val="24"/>
          <w:szCs w:val="24"/>
          <w:u w:val="single"/>
        </w:rPr>
      </w:pPr>
      <w:r w:rsidRPr="00DF64E8">
        <w:rPr>
          <w:rFonts w:asciiTheme="minorHAnsi" w:hAnsiTheme="minorHAnsi" w:cstheme="minorHAnsi"/>
          <w:b/>
          <w:color w:val="000000"/>
          <w:sz w:val="24"/>
          <w:szCs w:val="24"/>
          <w:u w:val="single"/>
        </w:rPr>
        <w:t>Posteriormente, una vez superado el módulo general y alguno de los específicos, hay que solicitar a la Dirección General mencionada la inscripción y acreditación como Agente Certificador.</w:t>
      </w:r>
    </w:p>
    <w:p w14:paraId="39D8CD96" w14:textId="77777777" w:rsidR="00AA183E" w:rsidRDefault="00AA183E" w:rsidP="003A706C">
      <w:pPr>
        <w:pStyle w:val="NormalWeb"/>
        <w:shd w:val="clear" w:color="auto" w:fill="FFFFFF"/>
        <w:spacing w:before="0" w:beforeAutospacing="0" w:after="150" w:afterAutospacing="0"/>
        <w:jc w:val="both"/>
        <w:rPr>
          <w:rFonts w:asciiTheme="minorHAnsi" w:hAnsiTheme="minorHAnsi" w:cstheme="minorHAnsi"/>
          <w:b/>
          <w:color w:val="000000"/>
          <w:sz w:val="24"/>
          <w:szCs w:val="24"/>
          <w:u w:val="single"/>
        </w:rPr>
      </w:pPr>
    </w:p>
    <w:p w14:paraId="203BA71C" w14:textId="77777777" w:rsidR="00AA183E" w:rsidRDefault="00AA183E" w:rsidP="003A706C">
      <w:pPr>
        <w:pStyle w:val="NormalWeb"/>
        <w:shd w:val="clear" w:color="auto" w:fill="FFFFFF"/>
        <w:spacing w:before="0" w:beforeAutospacing="0" w:after="150" w:afterAutospacing="0"/>
        <w:jc w:val="both"/>
        <w:rPr>
          <w:rFonts w:asciiTheme="minorHAnsi" w:hAnsiTheme="minorHAnsi" w:cstheme="minorHAnsi"/>
          <w:b/>
          <w:color w:val="000000"/>
          <w:sz w:val="24"/>
          <w:szCs w:val="24"/>
          <w:u w:val="single"/>
        </w:rPr>
      </w:pPr>
    </w:p>
    <w:p w14:paraId="658D34C9" w14:textId="77777777" w:rsidR="00AA183E" w:rsidRDefault="00AA183E" w:rsidP="003A706C">
      <w:pPr>
        <w:pStyle w:val="NormalWeb"/>
        <w:shd w:val="clear" w:color="auto" w:fill="FFFFFF"/>
        <w:spacing w:before="0" w:beforeAutospacing="0" w:after="150" w:afterAutospacing="0"/>
        <w:jc w:val="both"/>
        <w:rPr>
          <w:rFonts w:asciiTheme="minorHAnsi" w:hAnsiTheme="minorHAnsi" w:cstheme="minorHAnsi"/>
          <w:b/>
          <w:color w:val="000000"/>
          <w:sz w:val="24"/>
          <w:szCs w:val="24"/>
          <w:u w:val="single"/>
        </w:rPr>
      </w:pPr>
    </w:p>
    <w:p w14:paraId="2209B387" w14:textId="77777777" w:rsidR="00AA183E" w:rsidRPr="00DF64E8" w:rsidRDefault="00AA183E" w:rsidP="003A706C">
      <w:pPr>
        <w:pStyle w:val="NormalWeb"/>
        <w:shd w:val="clear" w:color="auto" w:fill="FFFFFF"/>
        <w:spacing w:before="0" w:beforeAutospacing="0" w:after="150" w:afterAutospacing="0"/>
        <w:jc w:val="both"/>
        <w:rPr>
          <w:rFonts w:asciiTheme="minorHAnsi" w:hAnsiTheme="minorHAnsi" w:cstheme="minorHAnsi"/>
          <w:b/>
          <w:sz w:val="24"/>
          <w:szCs w:val="24"/>
          <w:u w:val="single"/>
        </w:rPr>
      </w:pPr>
    </w:p>
    <w:p w14:paraId="08E1DBFF" w14:textId="77777777" w:rsidR="00EB431B" w:rsidRPr="00AA183E" w:rsidRDefault="00EB431B" w:rsidP="00EB431B">
      <w:pPr>
        <w:pStyle w:val="NormalWeb"/>
        <w:shd w:val="clear" w:color="auto" w:fill="FFFFFF"/>
        <w:spacing w:before="0" w:beforeAutospacing="0" w:after="150" w:afterAutospacing="0"/>
        <w:jc w:val="both"/>
        <w:rPr>
          <w:rFonts w:asciiTheme="minorHAnsi" w:hAnsiTheme="minorHAnsi" w:cstheme="minorHAnsi"/>
          <w:sz w:val="28"/>
          <w:szCs w:val="28"/>
        </w:rPr>
      </w:pPr>
      <w:r w:rsidRPr="00AA183E">
        <w:rPr>
          <w:rFonts w:asciiTheme="minorHAnsi" w:hAnsiTheme="minorHAnsi" w:cstheme="minorHAnsi"/>
          <w:color w:val="444444"/>
          <w:sz w:val="28"/>
          <w:szCs w:val="28"/>
        </w:rPr>
        <w:lastRenderedPageBreak/>
        <w:t> </w:t>
      </w:r>
    </w:p>
    <w:p w14:paraId="1ADA8B53" w14:textId="7BAEB1D7" w:rsidR="003A706C" w:rsidRPr="00AA183E" w:rsidRDefault="00EB431B" w:rsidP="003A706C">
      <w:pPr>
        <w:pStyle w:val="NormalWeb"/>
        <w:shd w:val="clear" w:color="auto" w:fill="FFFFFF"/>
        <w:spacing w:before="0" w:beforeAutospacing="0" w:after="150" w:afterAutospacing="0"/>
        <w:jc w:val="both"/>
        <w:rPr>
          <w:rFonts w:asciiTheme="minorHAnsi" w:hAnsiTheme="minorHAnsi" w:cstheme="minorHAnsi"/>
          <w:sz w:val="28"/>
          <w:szCs w:val="28"/>
        </w:rPr>
      </w:pPr>
      <w:r w:rsidRPr="00AA183E">
        <w:rPr>
          <w:rFonts w:asciiTheme="minorHAnsi" w:hAnsiTheme="minorHAnsi" w:cstheme="minorHAnsi"/>
          <w:color w:val="000000"/>
          <w:sz w:val="28"/>
          <w:szCs w:val="28"/>
        </w:rPr>
        <w:t>El curso se realiz</w:t>
      </w:r>
      <w:r w:rsidR="00AA183E" w:rsidRPr="00AA183E">
        <w:rPr>
          <w:rFonts w:asciiTheme="minorHAnsi" w:hAnsiTheme="minorHAnsi" w:cstheme="minorHAnsi"/>
          <w:color w:val="000000"/>
          <w:sz w:val="28"/>
          <w:szCs w:val="28"/>
        </w:rPr>
        <w:t>a</w:t>
      </w:r>
      <w:r w:rsidRPr="00AA183E">
        <w:rPr>
          <w:rFonts w:asciiTheme="minorHAnsi" w:hAnsiTheme="minorHAnsi" w:cstheme="minorHAnsi"/>
          <w:color w:val="000000"/>
          <w:sz w:val="28"/>
          <w:szCs w:val="28"/>
        </w:rPr>
        <w:t xml:space="preserve"> en los días </w:t>
      </w:r>
      <w:bookmarkStart w:id="0" w:name="_Hlk136971083"/>
      <w:r w:rsidR="00AA183E" w:rsidRPr="00AA183E">
        <w:rPr>
          <w:rStyle w:val="Fuerte"/>
          <w:rFonts w:asciiTheme="minorHAnsi" w:hAnsiTheme="minorHAnsi" w:cstheme="minorHAnsi"/>
          <w:color w:val="000000"/>
          <w:sz w:val="28"/>
          <w:szCs w:val="28"/>
          <w:u w:val="single"/>
        </w:rPr>
        <w:t>0</w:t>
      </w:r>
      <w:bookmarkEnd w:id="0"/>
      <w:r w:rsidR="004509E6">
        <w:rPr>
          <w:rStyle w:val="Fuerte"/>
          <w:rFonts w:asciiTheme="minorHAnsi" w:hAnsiTheme="minorHAnsi" w:cstheme="minorHAnsi"/>
          <w:color w:val="000000"/>
          <w:sz w:val="28"/>
          <w:szCs w:val="28"/>
          <w:u w:val="single"/>
        </w:rPr>
        <w:t>4,05,06,07,08,09,10 y 11 de mayo</w:t>
      </w:r>
      <w:r w:rsidR="003A706C" w:rsidRPr="00AA183E">
        <w:rPr>
          <w:rFonts w:asciiTheme="minorHAnsi" w:hAnsiTheme="minorHAnsi" w:cstheme="minorHAnsi"/>
          <w:color w:val="000000"/>
          <w:sz w:val="28"/>
          <w:szCs w:val="28"/>
        </w:rPr>
        <w:t>.</w:t>
      </w:r>
    </w:p>
    <w:p w14:paraId="4D1FA433" w14:textId="77777777" w:rsidR="003A706C" w:rsidRPr="00AA183E" w:rsidRDefault="003A706C" w:rsidP="003A706C">
      <w:pPr>
        <w:pStyle w:val="NormalWeb"/>
        <w:shd w:val="clear" w:color="auto" w:fill="FFFFFF"/>
        <w:spacing w:before="0" w:beforeAutospacing="0" w:after="150" w:afterAutospacing="0"/>
        <w:jc w:val="both"/>
        <w:rPr>
          <w:rFonts w:asciiTheme="minorHAnsi" w:hAnsiTheme="minorHAnsi" w:cstheme="minorHAnsi"/>
          <w:sz w:val="28"/>
          <w:szCs w:val="28"/>
        </w:rPr>
      </w:pPr>
      <w:r w:rsidRPr="00AA183E">
        <w:rPr>
          <w:rStyle w:val="Fuerte"/>
          <w:rFonts w:asciiTheme="minorHAnsi" w:hAnsiTheme="minorHAnsi" w:cstheme="minorHAnsi"/>
          <w:bCs w:val="0"/>
          <w:color w:val="000000"/>
          <w:sz w:val="28"/>
          <w:szCs w:val="28"/>
        </w:rPr>
        <w:t>Estará abierto a todos los veterinarios colegiados,</w:t>
      </w:r>
      <w:r w:rsidRPr="00AA183E">
        <w:rPr>
          <w:rStyle w:val="Fuerte"/>
          <w:rFonts w:asciiTheme="minorHAnsi" w:hAnsiTheme="minorHAnsi" w:cstheme="minorHAnsi"/>
          <w:bCs w:val="0"/>
          <w:color w:val="000000"/>
          <w:sz w:val="28"/>
          <w:szCs w:val="28"/>
          <w:u w:val="single"/>
        </w:rPr>
        <w:t xml:space="preserve"> con preferencia y subvencionado para los colegiados de Castilla y León. </w:t>
      </w:r>
    </w:p>
    <w:p w14:paraId="51EB2972" w14:textId="302E4FA7" w:rsidR="003A706C" w:rsidRPr="00AA183E" w:rsidRDefault="003A706C" w:rsidP="003A706C">
      <w:pPr>
        <w:spacing w:before="100" w:beforeAutospacing="1" w:after="100" w:afterAutospacing="1"/>
        <w:rPr>
          <w:rStyle w:val="Fuerte"/>
          <w:rFonts w:cstheme="minorHAnsi"/>
          <w:bCs w:val="0"/>
          <w:color w:val="000000"/>
          <w:sz w:val="28"/>
          <w:szCs w:val="28"/>
        </w:rPr>
      </w:pPr>
      <w:r w:rsidRPr="00AA183E">
        <w:rPr>
          <w:rStyle w:val="Fuerte"/>
          <w:rFonts w:cstheme="minorHAnsi"/>
          <w:bCs w:val="0"/>
          <w:color w:val="000000"/>
          <w:sz w:val="28"/>
          <w:szCs w:val="28"/>
          <w:u w:val="single"/>
        </w:rPr>
        <w:t>Para el</w:t>
      </w:r>
      <w:r w:rsidR="00BF437F" w:rsidRPr="00AA183E">
        <w:rPr>
          <w:rStyle w:val="Fuerte"/>
          <w:rFonts w:cstheme="minorHAnsi"/>
          <w:bCs w:val="0"/>
          <w:color w:val="000000"/>
          <w:sz w:val="28"/>
          <w:szCs w:val="28"/>
          <w:u w:val="single"/>
        </w:rPr>
        <w:t xml:space="preserve"> resto tendrá un coste de 50 €.</w:t>
      </w:r>
      <w:r w:rsidR="00BF437F" w:rsidRPr="00AA183E">
        <w:rPr>
          <w:rStyle w:val="Fuerte"/>
          <w:rFonts w:cstheme="minorHAnsi"/>
          <w:bCs w:val="0"/>
          <w:color w:val="000000"/>
          <w:sz w:val="28"/>
          <w:szCs w:val="28"/>
        </w:rPr>
        <w:t xml:space="preserve"> </w:t>
      </w:r>
    </w:p>
    <w:p w14:paraId="56B9C7AE" w14:textId="406C59D1" w:rsidR="00BF437F" w:rsidRPr="00AA183E" w:rsidRDefault="00BF437F" w:rsidP="003A706C">
      <w:pPr>
        <w:spacing w:before="100" w:beforeAutospacing="1" w:after="100" w:afterAutospacing="1"/>
        <w:rPr>
          <w:rFonts w:cstheme="minorHAnsi"/>
          <w:b/>
          <w:sz w:val="28"/>
          <w:szCs w:val="28"/>
        </w:rPr>
      </w:pPr>
      <w:r w:rsidRPr="00AA183E">
        <w:rPr>
          <w:rStyle w:val="Fuerte"/>
          <w:rFonts w:cstheme="minorHAnsi"/>
          <w:bCs w:val="0"/>
          <w:color w:val="000000"/>
          <w:sz w:val="28"/>
          <w:szCs w:val="28"/>
        </w:rPr>
        <w:t xml:space="preserve">Se </w:t>
      </w:r>
      <w:r w:rsidR="00AA183E" w:rsidRPr="00AA183E">
        <w:rPr>
          <w:rStyle w:val="Fuerte"/>
          <w:rFonts w:cstheme="minorHAnsi"/>
          <w:bCs w:val="0"/>
          <w:color w:val="000000"/>
          <w:sz w:val="28"/>
          <w:szCs w:val="28"/>
        </w:rPr>
        <w:t>ingresarán</w:t>
      </w:r>
      <w:r w:rsidRPr="00AA183E">
        <w:rPr>
          <w:rStyle w:val="Fuerte"/>
          <w:rFonts w:cstheme="minorHAnsi"/>
          <w:bCs w:val="0"/>
          <w:color w:val="000000"/>
          <w:sz w:val="28"/>
          <w:szCs w:val="28"/>
        </w:rPr>
        <w:t xml:space="preserve"> en la cuenta </w:t>
      </w:r>
      <w:r w:rsidRPr="00AA183E">
        <w:rPr>
          <w:rFonts w:cstheme="minorHAnsi"/>
          <w:b/>
          <w:sz w:val="28"/>
          <w:szCs w:val="28"/>
        </w:rPr>
        <w:t xml:space="preserve">ES77 3060 0001 7321 0170 3623 y se enviará copia del </w:t>
      </w:r>
      <w:r w:rsidR="00AA183E" w:rsidRPr="00AA183E">
        <w:rPr>
          <w:rFonts w:cstheme="minorHAnsi"/>
          <w:b/>
          <w:sz w:val="28"/>
          <w:szCs w:val="28"/>
        </w:rPr>
        <w:t xml:space="preserve">justificante de pago </w:t>
      </w:r>
      <w:r w:rsidRPr="00AA183E">
        <w:rPr>
          <w:rFonts w:cstheme="minorHAnsi"/>
          <w:b/>
          <w:sz w:val="28"/>
          <w:szCs w:val="28"/>
        </w:rPr>
        <w:t>a:   concylcolvet@colvet.es</w:t>
      </w:r>
    </w:p>
    <w:p w14:paraId="6ACEC500" w14:textId="721C0D4B" w:rsidR="003A706C" w:rsidRPr="00AA183E" w:rsidRDefault="003A706C" w:rsidP="003A706C">
      <w:pPr>
        <w:spacing w:before="100" w:beforeAutospacing="1" w:after="100" w:afterAutospacing="1"/>
        <w:rPr>
          <w:rFonts w:cstheme="minorHAnsi"/>
          <w:color w:val="000000"/>
          <w:sz w:val="28"/>
          <w:szCs w:val="28"/>
        </w:rPr>
      </w:pPr>
      <w:r w:rsidRPr="00AA183E">
        <w:rPr>
          <w:rFonts w:cstheme="minorHAnsi"/>
          <w:sz w:val="28"/>
          <w:szCs w:val="28"/>
        </w:rPr>
        <w:t> </w:t>
      </w:r>
      <w:r w:rsidRPr="00AA183E">
        <w:rPr>
          <w:rFonts w:cstheme="minorHAnsi"/>
          <w:color w:val="000000"/>
          <w:sz w:val="28"/>
          <w:szCs w:val="28"/>
        </w:rPr>
        <w:t xml:space="preserve">La inscripción estará abierta desde el día </w:t>
      </w:r>
      <w:r w:rsidR="004509E6">
        <w:rPr>
          <w:rStyle w:val="Fuerte"/>
          <w:rFonts w:cstheme="minorHAnsi"/>
          <w:color w:val="000000"/>
          <w:sz w:val="28"/>
          <w:szCs w:val="28"/>
          <w:u w:val="single"/>
        </w:rPr>
        <w:t>13 al 17 de abril</w:t>
      </w:r>
      <w:r w:rsidR="00AA183E" w:rsidRPr="00AA183E">
        <w:rPr>
          <w:rStyle w:val="Fuerte"/>
          <w:rFonts w:cstheme="minorHAnsi"/>
          <w:color w:val="000000"/>
          <w:sz w:val="28"/>
          <w:szCs w:val="28"/>
          <w:u w:val="single"/>
        </w:rPr>
        <w:t xml:space="preserve"> </w:t>
      </w:r>
      <w:r w:rsidRPr="00AA183E">
        <w:rPr>
          <w:rFonts w:cstheme="minorHAnsi"/>
          <w:color w:val="000000"/>
          <w:sz w:val="28"/>
          <w:szCs w:val="28"/>
        </w:rPr>
        <w:t>incluidos</w:t>
      </w:r>
      <w:r w:rsidR="004509E6">
        <w:rPr>
          <w:rFonts w:cstheme="minorHAnsi"/>
          <w:color w:val="000000"/>
          <w:sz w:val="28"/>
          <w:szCs w:val="28"/>
        </w:rPr>
        <w:t>.</w:t>
      </w:r>
    </w:p>
    <w:p w14:paraId="196885E4" w14:textId="77777777" w:rsidR="003A706C" w:rsidRPr="00AA183E" w:rsidRDefault="003A706C" w:rsidP="003A706C">
      <w:pPr>
        <w:spacing w:before="100" w:beforeAutospacing="1" w:after="100" w:afterAutospacing="1"/>
        <w:rPr>
          <w:rFonts w:eastAsia="Times New Roman" w:cstheme="minorHAnsi"/>
          <w:color w:val="444444"/>
          <w:sz w:val="28"/>
          <w:szCs w:val="28"/>
        </w:rPr>
      </w:pPr>
      <w:r w:rsidRPr="00AA183E">
        <w:rPr>
          <w:rFonts w:eastAsia="Times New Roman" w:cstheme="minorHAnsi"/>
          <w:color w:val="444444"/>
          <w:sz w:val="28"/>
          <w:szCs w:val="28"/>
        </w:rPr>
        <w:t>Para realizar la inscripción se debe de tener una cuenta creada en el Campus: </w:t>
      </w:r>
      <w:hyperlink r:id="rId5" w:history="1">
        <w:r w:rsidRPr="00AA183E">
          <w:rPr>
            <w:rStyle w:val="Hipervnculo"/>
            <w:rFonts w:eastAsia="Times New Roman" w:cstheme="minorHAnsi"/>
            <w:sz w:val="28"/>
            <w:szCs w:val="28"/>
          </w:rPr>
          <w:t>https://colvetcampus.es/</w:t>
        </w:r>
      </w:hyperlink>
    </w:p>
    <w:p w14:paraId="59E53D17" w14:textId="6D31FB89" w:rsidR="003A706C" w:rsidRPr="00DF64E8" w:rsidRDefault="000B2231" w:rsidP="003A706C">
      <w:pPr>
        <w:numPr>
          <w:ilvl w:val="0"/>
          <w:numId w:val="1"/>
        </w:numPr>
        <w:shd w:val="clear" w:color="auto" w:fill="FFFFFF"/>
        <w:spacing w:before="100" w:beforeAutospacing="1" w:after="100" w:afterAutospacing="1" w:line="240" w:lineRule="auto"/>
        <w:rPr>
          <w:rFonts w:eastAsia="Times New Roman" w:cstheme="minorHAnsi"/>
          <w:color w:val="444444"/>
          <w:sz w:val="24"/>
          <w:szCs w:val="24"/>
        </w:rPr>
      </w:pPr>
      <w:r>
        <w:rPr>
          <w:rFonts w:eastAsia="Times New Roman" w:cstheme="minorHAnsi"/>
          <w:color w:val="444444"/>
          <w:sz w:val="24"/>
          <w:szCs w:val="24"/>
        </w:rPr>
        <w:t>En la inscripción</w:t>
      </w:r>
      <w:r w:rsidR="003A706C" w:rsidRPr="00DF64E8">
        <w:rPr>
          <w:rFonts w:eastAsia="Times New Roman" w:cstheme="minorHAnsi"/>
          <w:color w:val="444444"/>
          <w:sz w:val="24"/>
          <w:szCs w:val="24"/>
        </w:rPr>
        <w:t>, es vital que se tenga puesto el </w:t>
      </w:r>
      <w:r w:rsidR="003A706C" w:rsidRPr="00DF64E8">
        <w:rPr>
          <w:rStyle w:val="Fuerte"/>
          <w:rFonts w:eastAsia="Times New Roman" w:cstheme="minorHAnsi"/>
          <w:b w:val="0"/>
          <w:bCs w:val="0"/>
          <w:color w:val="444444"/>
          <w:sz w:val="24"/>
          <w:szCs w:val="24"/>
        </w:rPr>
        <w:t>DNI y la provincia/localidad</w:t>
      </w:r>
      <w:r w:rsidR="003A706C" w:rsidRPr="00DF64E8">
        <w:rPr>
          <w:rFonts w:eastAsia="Times New Roman" w:cstheme="minorHAnsi"/>
          <w:color w:val="444444"/>
          <w:sz w:val="24"/>
          <w:szCs w:val="24"/>
        </w:rPr>
        <w:t>.</w:t>
      </w:r>
    </w:p>
    <w:p w14:paraId="4A657D36" w14:textId="77777777" w:rsidR="003A706C" w:rsidRPr="00DF64E8" w:rsidRDefault="003A706C" w:rsidP="003A706C">
      <w:pPr>
        <w:numPr>
          <w:ilvl w:val="0"/>
          <w:numId w:val="1"/>
        </w:numPr>
        <w:shd w:val="clear" w:color="auto" w:fill="FFFFFF"/>
        <w:spacing w:before="100" w:beforeAutospacing="1" w:after="100" w:afterAutospacing="1" w:line="240" w:lineRule="auto"/>
        <w:rPr>
          <w:rFonts w:eastAsia="Times New Roman" w:cstheme="minorHAnsi"/>
          <w:color w:val="444444"/>
          <w:sz w:val="24"/>
          <w:szCs w:val="24"/>
        </w:rPr>
      </w:pPr>
      <w:r w:rsidRPr="00DF64E8">
        <w:rPr>
          <w:rFonts w:eastAsia="Times New Roman" w:cstheme="minorHAnsi"/>
          <w:color w:val="444444"/>
          <w:sz w:val="24"/>
          <w:szCs w:val="24"/>
        </w:rPr>
        <w:t>Una vez que tengan cuenta, deben pinchar en la formación (en la página principal donde se encuentra el calendario con los cursos e información de los mismos) y darle a “inscribirse”.</w:t>
      </w:r>
    </w:p>
    <w:p w14:paraId="50923664" w14:textId="1B796313" w:rsidR="00302CE9" w:rsidRPr="00DF64E8" w:rsidRDefault="00302CE9" w:rsidP="003A706C">
      <w:pPr>
        <w:pStyle w:val="NormalWeb"/>
        <w:shd w:val="clear" w:color="auto" w:fill="FFFFFF"/>
        <w:spacing w:before="0" w:beforeAutospacing="0" w:after="150" w:afterAutospacing="0"/>
        <w:jc w:val="both"/>
        <w:rPr>
          <w:rFonts w:asciiTheme="minorHAnsi" w:hAnsiTheme="minorHAnsi" w:cstheme="minorHAnsi"/>
          <w:sz w:val="24"/>
          <w:szCs w:val="24"/>
        </w:rPr>
      </w:pPr>
    </w:p>
    <w:sectPr w:rsidR="00302CE9" w:rsidRPr="00DF64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62CB8"/>
    <w:multiLevelType w:val="multilevel"/>
    <w:tmpl w:val="90AA56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5209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B12"/>
    <w:rsid w:val="000B2231"/>
    <w:rsid w:val="00302CE9"/>
    <w:rsid w:val="003A706C"/>
    <w:rsid w:val="004509E6"/>
    <w:rsid w:val="00454BD3"/>
    <w:rsid w:val="00512E08"/>
    <w:rsid w:val="00572367"/>
    <w:rsid w:val="005F219C"/>
    <w:rsid w:val="00722CE6"/>
    <w:rsid w:val="00867B12"/>
    <w:rsid w:val="008918B4"/>
    <w:rsid w:val="0092156D"/>
    <w:rsid w:val="00950909"/>
    <w:rsid w:val="00A23FA5"/>
    <w:rsid w:val="00AA183E"/>
    <w:rsid w:val="00B61DC6"/>
    <w:rsid w:val="00BA0898"/>
    <w:rsid w:val="00BE36FF"/>
    <w:rsid w:val="00BF437F"/>
    <w:rsid w:val="00CA6FEA"/>
    <w:rsid w:val="00DA4838"/>
    <w:rsid w:val="00DF64E8"/>
    <w:rsid w:val="00EB431B"/>
    <w:rsid w:val="00ED323D"/>
    <w:rsid w:val="00F62C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CB618"/>
  <w15:chartTrackingRefBased/>
  <w15:docId w15:val="{28C04E30-11E8-4B3A-BAA0-29BEDF6D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B431B"/>
    <w:rPr>
      <w:color w:val="0000FF"/>
      <w:u w:val="single"/>
    </w:rPr>
  </w:style>
  <w:style w:type="paragraph" w:styleId="NormalWeb">
    <w:name w:val="Normal (Web)"/>
    <w:basedOn w:val="Normal"/>
    <w:uiPriority w:val="99"/>
    <w:unhideWhenUsed/>
    <w:rsid w:val="00EB431B"/>
    <w:pPr>
      <w:spacing w:before="100" w:beforeAutospacing="1" w:after="100" w:afterAutospacing="1" w:line="240" w:lineRule="auto"/>
    </w:pPr>
    <w:rPr>
      <w:rFonts w:ascii="Calibri" w:hAnsi="Calibri" w:cs="Calibri"/>
      <w:lang w:eastAsia="es-ES"/>
    </w:rPr>
  </w:style>
  <w:style w:type="character" w:styleId="Fuerte">
    <w:name w:val="Strong"/>
    <w:basedOn w:val="Fuentedeprrafopredeter"/>
    <w:uiPriority w:val="22"/>
    <w:qFormat/>
    <w:rsid w:val="00EB431B"/>
    <w:rPr>
      <w:b/>
      <w:bCs/>
    </w:rPr>
  </w:style>
  <w:style w:type="character" w:styleId="nfasis">
    <w:name w:val="Emphasis"/>
    <w:basedOn w:val="Fuentedeprrafopredeter"/>
    <w:uiPriority w:val="20"/>
    <w:qFormat/>
    <w:rsid w:val="00EB43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21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lvetcampus.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466</Words>
  <Characters>2563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Diez Diez</dc:creator>
  <cp:keywords/>
  <dc:description/>
  <cp:lastModifiedBy>Usuario</cp:lastModifiedBy>
  <cp:revision>16</cp:revision>
  <dcterms:created xsi:type="dcterms:W3CDTF">2023-05-23T17:01:00Z</dcterms:created>
  <dcterms:modified xsi:type="dcterms:W3CDTF">2026-04-09T10:30:00Z</dcterms:modified>
</cp:coreProperties>
</file>